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661C3" w14:textId="77A1238B" w:rsidR="005F22B6" w:rsidRDefault="005F22B6" w:rsidP="005F22B6">
      <w:pPr>
        <w:spacing w:after="0" w:line="240" w:lineRule="auto"/>
      </w:pPr>
    </w:p>
    <w:tbl>
      <w:tblPr>
        <w:tblW w:w="10199" w:type="dxa"/>
        <w:tblInd w:w="-758" w:type="dxa"/>
        <w:tblLook w:val="04A0" w:firstRow="1" w:lastRow="0" w:firstColumn="1" w:lastColumn="0" w:noHBand="0" w:noVBand="1"/>
      </w:tblPr>
      <w:tblGrid>
        <w:gridCol w:w="10199"/>
      </w:tblGrid>
      <w:tr w:rsidR="005F22B6" w:rsidRPr="005F22B6" w14:paraId="706C1283" w14:textId="77777777" w:rsidTr="00BA6255">
        <w:trPr>
          <w:trHeight w:val="430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F0F6" w14:textId="77777777" w:rsidR="005F22B6" w:rsidRPr="005F22B6" w:rsidRDefault="005F22B6" w:rsidP="00BA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Общество с ограниченной ответственностью "АвиаТрейд  КАРГО"</w:t>
            </w:r>
          </w:p>
        </w:tc>
      </w:tr>
      <w:tr w:rsidR="005F22B6" w:rsidRPr="005F22B6" w14:paraId="48C82B3C" w14:textId="77777777" w:rsidTr="00BA6255">
        <w:trPr>
          <w:trHeight w:val="430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233F" w14:textId="7653572F" w:rsidR="005F22B6" w:rsidRPr="005F22B6" w:rsidRDefault="005F22B6" w:rsidP="00BA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ООО "АТК"</w:t>
            </w:r>
          </w:p>
        </w:tc>
      </w:tr>
    </w:tbl>
    <w:p w14:paraId="45A4C89B" w14:textId="5DB0B1A8" w:rsidR="005F22B6" w:rsidRDefault="005F22B6" w:rsidP="005F22B6">
      <w:pPr>
        <w:spacing w:after="0" w:line="240" w:lineRule="auto"/>
      </w:pPr>
    </w:p>
    <w:tbl>
      <w:tblPr>
        <w:tblStyle w:val="a4"/>
        <w:tblW w:w="9850" w:type="dxa"/>
        <w:tblInd w:w="-147" w:type="dxa"/>
        <w:tblLook w:val="04A0" w:firstRow="1" w:lastRow="0" w:firstColumn="1" w:lastColumn="0" w:noHBand="0" w:noVBand="1"/>
      </w:tblPr>
      <w:tblGrid>
        <w:gridCol w:w="4924"/>
        <w:gridCol w:w="4926"/>
      </w:tblGrid>
      <w:tr w:rsidR="005F22B6" w14:paraId="4125D693" w14:textId="77777777" w:rsidTr="0004199A">
        <w:trPr>
          <w:trHeight w:val="1093"/>
        </w:trPr>
        <w:tc>
          <w:tcPr>
            <w:tcW w:w="4924" w:type="dxa"/>
          </w:tcPr>
          <w:p w14:paraId="01359686" w14:textId="31B679D6" w:rsidR="005F22B6" w:rsidRPr="000532C7" w:rsidRDefault="0004199A" w:rsidP="005F2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4926" w:type="dxa"/>
          </w:tcPr>
          <w:p w14:paraId="7FDC4A93" w14:textId="292857C0" w:rsidR="005F22B6" w:rsidRDefault="0004199A" w:rsidP="005F22B6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115304, г. Москва, улица Кантемировская дом 4, корпус 1, офис 340</w:t>
            </w:r>
          </w:p>
        </w:tc>
      </w:tr>
      <w:tr w:rsidR="0004199A" w14:paraId="08176D2E" w14:textId="77777777" w:rsidTr="0004199A">
        <w:trPr>
          <w:trHeight w:val="358"/>
        </w:trPr>
        <w:tc>
          <w:tcPr>
            <w:tcW w:w="4924" w:type="dxa"/>
            <w:vAlign w:val="center"/>
          </w:tcPr>
          <w:p w14:paraId="63A59D71" w14:textId="57801F36" w:rsidR="0004199A" w:rsidRPr="000532C7" w:rsidRDefault="0004199A" w:rsidP="00041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926" w:type="dxa"/>
            <w:vAlign w:val="center"/>
          </w:tcPr>
          <w:p w14:paraId="6395E24C" w14:textId="5AC677CD" w:rsidR="0004199A" w:rsidRDefault="0004199A" w:rsidP="0004199A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142007, МО, г. Домодедово,  а/я 727</w:t>
            </w:r>
          </w:p>
        </w:tc>
      </w:tr>
      <w:tr w:rsidR="0004199A" w14:paraId="6F2FA3A5" w14:textId="77777777" w:rsidTr="0004199A">
        <w:trPr>
          <w:trHeight w:val="1093"/>
        </w:trPr>
        <w:tc>
          <w:tcPr>
            <w:tcW w:w="4924" w:type="dxa"/>
          </w:tcPr>
          <w:p w14:paraId="05C442F3" w14:textId="7C007B62" w:rsidR="0004199A" w:rsidRPr="000532C7" w:rsidRDefault="0004199A" w:rsidP="000419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офиса и склада в г. Домодедово:</w:t>
            </w:r>
          </w:p>
        </w:tc>
        <w:tc>
          <w:tcPr>
            <w:tcW w:w="4926" w:type="dxa"/>
          </w:tcPr>
          <w:p w14:paraId="55491175" w14:textId="0797989B" w:rsidR="0004199A" w:rsidRDefault="0004199A" w:rsidP="0004199A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142006, МО, г. Домодедово, микрорайон </w:t>
            </w:r>
            <w:proofErr w:type="spellStart"/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Востряково</w:t>
            </w:r>
            <w:proofErr w:type="spellEnd"/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проспект 1го Мая, 47Б</w:t>
            </w:r>
          </w:p>
        </w:tc>
      </w:tr>
      <w:tr w:rsidR="00CD1D44" w14:paraId="12EBE7CE" w14:textId="77777777" w:rsidTr="00C950B7">
        <w:trPr>
          <w:trHeight w:val="358"/>
        </w:trPr>
        <w:tc>
          <w:tcPr>
            <w:tcW w:w="4924" w:type="dxa"/>
          </w:tcPr>
          <w:p w14:paraId="365F72E0" w14:textId="7644A466" w:rsidR="00CD1D44" w:rsidRPr="005F22B6" w:rsidRDefault="00CD1D44" w:rsidP="00CD1D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офиса и склада в г.</w:t>
            </w:r>
            <w:r w:rsidR="00CD1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Москва</w:t>
            </w: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26" w:type="dxa"/>
            <w:vAlign w:val="center"/>
          </w:tcPr>
          <w:p w14:paraId="06C6C7CE" w14:textId="16599A93" w:rsidR="00CD1D44" w:rsidRPr="000C30D0" w:rsidRDefault="003E5F32" w:rsidP="00CD1D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117546, г. </w:t>
            </w:r>
            <w:r w:rsidR="000C30D0" w:rsidRPr="000C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Москва, Ступинский проезд, дом 1, стр. 13 – склад 216</w:t>
            </w:r>
          </w:p>
        </w:tc>
      </w:tr>
      <w:tr w:rsidR="00CD1D44" w14:paraId="6D6B8F23" w14:textId="77777777" w:rsidTr="0004199A">
        <w:trPr>
          <w:trHeight w:val="358"/>
        </w:trPr>
        <w:tc>
          <w:tcPr>
            <w:tcW w:w="4924" w:type="dxa"/>
            <w:vAlign w:val="center"/>
          </w:tcPr>
          <w:p w14:paraId="11A5F199" w14:textId="54D9BE52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4926" w:type="dxa"/>
            <w:vAlign w:val="center"/>
          </w:tcPr>
          <w:p w14:paraId="2632296A" w14:textId="506407CF" w:rsidR="00CD1D44" w:rsidRPr="000B5AFD" w:rsidRDefault="005E4285" w:rsidP="00CD1D44">
            <w:r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val="en-US" w:eastAsia="ru-RU"/>
              </w:rPr>
              <w:instrText xml:space="preserve"> HYPERLINK "https://www.atkr.ru/" </w:instrText>
            </w:r>
            <w:r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val="en-US" w:eastAsia="ru-RU"/>
              </w:rPr>
            </w:r>
            <w:r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 w:rsidR="00CD1D44" w:rsidRPr="005E4285">
              <w:rPr>
                <w:rStyle w:val="a3"/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www</w:t>
            </w:r>
            <w:r w:rsidR="00CD1D44" w:rsidRPr="005E4285">
              <w:rPr>
                <w:rStyle w:val="a3"/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r w:rsidR="00CD1D44" w:rsidRPr="005E4285">
              <w:rPr>
                <w:rStyle w:val="a3"/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atkr</w:t>
            </w:r>
            <w:r w:rsidR="00CD1D44" w:rsidRPr="005E4285">
              <w:rPr>
                <w:rStyle w:val="a3"/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r w:rsidR="00CD1D44" w:rsidRPr="005E4285">
              <w:rPr>
                <w:rStyle w:val="a3"/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  <w:bookmarkStart w:id="0" w:name="_GoBack"/>
            <w:bookmarkEnd w:id="0"/>
            <w:r w:rsidR="00CD1D44" w:rsidRPr="00CD1D44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 xml:space="preserve">, </w:t>
            </w:r>
            <w:hyperlink r:id="rId4" w:history="1">
              <w:r w:rsidR="00CD1D44" w:rsidRPr="005F22B6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eastAsia="ru-RU"/>
                </w:rPr>
                <w:t>www.aviatc.ru</w:t>
              </w:r>
            </w:hyperlink>
            <w:r w:rsidR="00CD1D44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 xml:space="preserve">, </w:t>
            </w:r>
          </w:p>
        </w:tc>
      </w:tr>
      <w:tr w:rsidR="00CD1D44" w:rsidRPr="00CD1D44" w14:paraId="1642A8F1" w14:textId="77777777" w:rsidTr="0004199A">
        <w:trPr>
          <w:trHeight w:val="307"/>
        </w:trPr>
        <w:tc>
          <w:tcPr>
            <w:tcW w:w="4924" w:type="dxa"/>
          </w:tcPr>
          <w:p w14:paraId="525F246E" w14:textId="146851A1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26" w:type="dxa"/>
            <w:vAlign w:val="center"/>
          </w:tcPr>
          <w:p w14:paraId="27056D66" w14:textId="16BE3E21" w:rsidR="00CD1D44" w:rsidRPr="00CD1D44" w:rsidRDefault="005E4285" w:rsidP="00CD1D44">
            <w:hyperlink r:id="rId5" w:history="1"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val="en-US" w:eastAsia="ru-RU"/>
                </w:rPr>
                <w:t>finance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val="en-US" w:eastAsia="ru-RU"/>
                </w:rPr>
                <w:t>aviatc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val="en-US" w:eastAsia="ru-RU"/>
                </w:rPr>
                <w:t>atk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val="en-US" w:eastAsia="ru-RU"/>
                </w:rPr>
                <w:t>dmo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D1D44" w:rsidRPr="00CD1D44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CD1D44" w:rsidRPr="00CD1D44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 xml:space="preserve">, </w:t>
            </w:r>
            <w:r w:rsidR="00CD1D44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val="en-US" w:eastAsia="ru-RU"/>
              </w:rPr>
              <w:t>doc</w:t>
            </w:r>
            <w:r w:rsidR="00CD1D44" w:rsidRPr="00CD1D44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@</w:t>
            </w:r>
            <w:r w:rsidR="00CD1D44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val="en-US" w:eastAsia="ru-RU"/>
              </w:rPr>
              <w:t>aviatc</w:t>
            </w:r>
            <w:r w:rsidR="00CD1D44" w:rsidRPr="00CD1D44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="00CD1D44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p>
        </w:tc>
      </w:tr>
      <w:tr w:rsidR="00CD1D44" w14:paraId="3F998BC6" w14:textId="77777777" w:rsidTr="0004199A">
        <w:trPr>
          <w:trHeight w:val="376"/>
        </w:trPr>
        <w:tc>
          <w:tcPr>
            <w:tcW w:w="4924" w:type="dxa"/>
          </w:tcPr>
          <w:p w14:paraId="1657D296" w14:textId="491B43BC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елефон:</w:t>
            </w:r>
          </w:p>
        </w:tc>
        <w:tc>
          <w:tcPr>
            <w:tcW w:w="4926" w:type="dxa"/>
            <w:vAlign w:val="center"/>
          </w:tcPr>
          <w:p w14:paraId="42367E56" w14:textId="14EB285D" w:rsidR="00CD1D44" w:rsidRDefault="00CD1D44" w:rsidP="00CD1D4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+7(495) 323-55-05, 8(800) 700-42-26, </w:t>
            </w:r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+7(925) 507-68-17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+7 (925) 514-27-40</w:t>
            </w:r>
          </w:p>
        </w:tc>
      </w:tr>
      <w:tr w:rsidR="00CD1D44" w14:paraId="07788A89" w14:textId="77777777" w:rsidTr="0004199A">
        <w:trPr>
          <w:trHeight w:val="358"/>
        </w:trPr>
        <w:tc>
          <w:tcPr>
            <w:tcW w:w="4924" w:type="dxa"/>
          </w:tcPr>
          <w:p w14:paraId="0093FF4E" w14:textId="7847DA63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926" w:type="dxa"/>
          </w:tcPr>
          <w:p w14:paraId="48B5F4AE" w14:textId="69DD0203" w:rsidR="00CD1D44" w:rsidRPr="000532C7" w:rsidRDefault="00CD1D44" w:rsidP="00CD1D44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7705976299</w:t>
            </w:r>
          </w:p>
        </w:tc>
      </w:tr>
      <w:tr w:rsidR="00CD1D44" w14:paraId="1FB7407D" w14:textId="77777777" w:rsidTr="0004199A">
        <w:trPr>
          <w:trHeight w:val="358"/>
        </w:trPr>
        <w:tc>
          <w:tcPr>
            <w:tcW w:w="4924" w:type="dxa"/>
          </w:tcPr>
          <w:p w14:paraId="3667681C" w14:textId="5F2B7368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4926" w:type="dxa"/>
          </w:tcPr>
          <w:p w14:paraId="3811D8CF" w14:textId="0615E48A" w:rsidR="00CD1D44" w:rsidRPr="000532C7" w:rsidRDefault="00CD1D44" w:rsidP="00CD1D44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772401001</w:t>
            </w:r>
          </w:p>
        </w:tc>
      </w:tr>
      <w:tr w:rsidR="00CD1D44" w14:paraId="054571C4" w14:textId="77777777" w:rsidTr="0004199A">
        <w:trPr>
          <w:trHeight w:val="358"/>
        </w:trPr>
        <w:tc>
          <w:tcPr>
            <w:tcW w:w="4924" w:type="dxa"/>
          </w:tcPr>
          <w:p w14:paraId="5431B33B" w14:textId="17044B4A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926" w:type="dxa"/>
          </w:tcPr>
          <w:p w14:paraId="11B5C4A4" w14:textId="67C44F36" w:rsidR="00CD1D44" w:rsidRPr="000532C7" w:rsidRDefault="00CD1D44" w:rsidP="00CD1D44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1127746064247</w:t>
            </w:r>
          </w:p>
        </w:tc>
      </w:tr>
      <w:tr w:rsidR="00CD1D44" w14:paraId="343EB9BB" w14:textId="77777777" w:rsidTr="0004199A">
        <w:trPr>
          <w:trHeight w:val="358"/>
        </w:trPr>
        <w:tc>
          <w:tcPr>
            <w:tcW w:w="4924" w:type="dxa"/>
          </w:tcPr>
          <w:p w14:paraId="542A29CB" w14:textId="596CC80F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Расчетные счета:</w:t>
            </w:r>
          </w:p>
        </w:tc>
        <w:tc>
          <w:tcPr>
            <w:tcW w:w="4926" w:type="dxa"/>
          </w:tcPr>
          <w:p w14:paraId="7092366C" w14:textId="77777777" w:rsidR="00CD1D44" w:rsidRPr="000532C7" w:rsidRDefault="00CD1D44" w:rsidP="00CD1D44"/>
        </w:tc>
      </w:tr>
      <w:tr w:rsidR="00CD1D44" w14:paraId="1BD05976" w14:textId="77777777" w:rsidTr="0004199A">
        <w:trPr>
          <w:trHeight w:val="358"/>
        </w:trPr>
        <w:tc>
          <w:tcPr>
            <w:tcW w:w="4924" w:type="dxa"/>
          </w:tcPr>
          <w:p w14:paraId="6568155F" w14:textId="63D523B1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Счет:</w:t>
            </w:r>
          </w:p>
        </w:tc>
        <w:tc>
          <w:tcPr>
            <w:tcW w:w="4926" w:type="dxa"/>
            <w:vAlign w:val="center"/>
          </w:tcPr>
          <w:p w14:paraId="6508C091" w14:textId="04512F6B" w:rsidR="00CD1D44" w:rsidRPr="000532C7" w:rsidRDefault="00CD1D44" w:rsidP="00CD1D44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40702810038000065522</w:t>
            </w:r>
          </w:p>
        </w:tc>
      </w:tr>
      <w:tr w:rsidR="00CD1D44" w14:paraId="55BEAF8F" w14:textId="77777777" w:rsidTr="0004199A">
        <w:trPr>
          <w:trHeight w:val="358"/>
        </w:trPr>
        <w:tc>
          <w:tcPr>
            <w:tcW w:w="4924" w:type="dxa"/>
          </w:tcPr>
          <w:p w14:paraId="2304D517" w14:textId="4A633514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Банк:</w:t>
            </w:r>
          </w:p>
        </w:tc>
        <w:tc>
          <w:tcPr>
            <w:tcW w:w="4926" w:type="dxa"/>
          </w:tcPr>
          <w:p w14:paraId="0B6FA94D" w14:textId="1D0BA4B1" w:rsidR="00CD1D44" w:rsidRDefault="00CD1D44" w:rsidP="00CD1D44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СБЕРБАНК</w:t>
            </w:r>
          </w:p>
        </w:tc>
      </w:tr>
      <w:tr w:rsidR="00CD1D44" w14:paraId="7BC41354" w14:textId="77777777" w:rsidTr="0004199A">
        <w:trPr>
          <w:trHeight w:val="376"/>
        </w:trPr>
        <w:tc>
          <w:tcPr>
            <w:tcW w:w="4924" w:type="dxa"/>
          </w:tcPr>
          <w:p w14:paraId="0F61F0D2" w14:textId="6E45A0C8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4926" w:type="dxa"/>
          </w:tcPr>
          <w:p w14:paraId="3B606309" w14:textId="432D7FBA" w:rsidR="00CD1D44" w:rsidRDefault="00CD1D44" w:rsidP="00CD1D44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044525225</w:t>
            </w:r>
          </w:p>
        </w:tc>
      </w:tr>
      <w:tr w:rsidR="00CD1D44" w14:paraId="1C627040" w14:textId="77777777" w:rsidTr="0004199A">
        <w:trPr>
          <w:trHeight w:val="358"/>
        </w:trPr>
        <w:tc>
          <w:tcPr>
            <w:tcW w:w="4924" w:type="dxa"/>
          </w:tcPr>
          <w:p w14:paraId="2C266D29" w14:textId="7168AFAB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</w:t>
            </w: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счет:</w:t>
            </w:r>
          </w:p>
        </w:tc>
        <w:tc>
          <w:tcPr>
            <w:tcW w:w="4926" w:type="dxa"/>
            <w:vAlign w:val="center"/>
          </w:tcPr>
          <w:p w14:paraId="59368A3F" w14:textId="601D089E" w:rsidR="00CD1D44" w:rsidRDefault="00CD1D44" w:rsidP="00CD1D44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30101810400000000225</w:t>
            </w:r>
          </w:p>
        </w:tc>
      </w:tr>
      <w:tr w:rsidR="00CD1D44" w14:paraId="395B64C4" w14:textId="77777777" w:rsidTr="0004199A">
        <w:trPr>
          <w:trHeight w:val="358"/>
        </w:trPr>
        <w:tc>
          <w:tcPr>
            <w:tcW w:w="4924" w:type="dxa"/>
          </w:tcPr>
          <w:p w14:paraId="0779072B" w14:textId="07799139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4926" w:type="dxa"/>
          </w:tcPr>
          <w:p w14:paraId="4914ADC6" w14:textId="428DF805" w:rsidR="00CD1D44" w:rsidRDefault="00CD1D44" w:rsidP="00CD1D44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Пикалов Александр Викторович</w:t>
            </w:r>
          </w:p>
        </w:tc>
      </w:tr>
      <w:tr w:rsidR="00CD1D44" w14:paraId="37380DAC" w14:textId="77777777" w:rsidTr="0004199A">
        <w:trPr>
          <w:trHeight w:val="358"/>
        </w:trPr>
        <w:tc>
          <w:tcPr>
            <w:tcW w:w="4924" w:type="dxa"/>
          </w:tcPr>
          <w:p w14:paraId="023572E5" w14:textId="066C60AA" w:rsidR="00CD1D44" w:rsidRPr="000532C7" w:rsidRDefault="00CD1D44" w:rsidP="00CD1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4926" w:type="dxa"/>
            <w:vAlign w:val="center"/>
          </w:tcPr>
          <w:p w14:paraId="57857DCD" w14:textId="2123E253" w:rsidR="00CD1D44" w:rsidRDefault="00CD1D44" w:rsidP="00CD1D44">
            <w:r w:rsidRPr="005F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Щербина Татьяна Викторовна </w:t>
            </w:r>
          </w:p>
        </w:tc>
      </w:tr>
    </w:tbl>
    <w:p w14:paraId="5E9C6195" w14:textId="736BF053" w:rsidR="005F22B6" w:rsidRDefault="005F22B6" w:rsidP="005F22B6">
      <w:pPr>
        <w:spacing w:after="0" w:line="240" w:lineRule="auto"/>
      </w:pPr>
    </w:p>
    <w:tbl>
      <w:tblPr>
        <w:tblW w:w="10199" w:type="dxa"/>
        <w:tblInd w:w="-758" w:type="dxa"/>
        <w:tblLook w:val="04A0" w:firstRow="1" w:lastRow="0" w:firstColumn="1" w:lastColumn="0" w:noHBand="0" w:noVBand="1"/>
      </w:tblPr>
      <w:tblGrid>
        <w:gridCol w:w="3897"/>
        <w:gridCol w:w="5852"/>
        <w:gridCol w:w="225"/>
        <w:gridCol w:w="225"/>
      </w:tblGrid>
      <w:tr w:rsidR="0004199A" w:rsidRPr="005F22B6" w14:paraId="6E1102A1" w14:textId="77777777" w:rsidTr="00BA6255">
        <w:trPr>
          <w:trHeight w:val="398"/>
        </w:trPr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059E63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F01E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Пикалов А. В.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728F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B29E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99A" w:rsidRPr="005F22B6" w14:paraId="6F748669" w14:textId="77777777" w:rsidTr="00BA6255">
        <w:trPr>
          <w:trHeight w:val="398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346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F6C6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FBAB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522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99A" w:rsidRPr="005F22B6" w14:paraId="6558F28C" w14:textId="77777777" w:rsidTr="00BA6255">
        <w:trPr>
          <w:trHeight w:val="398"/>
        </w:trPr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555AE9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2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84B8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Щербина Т. В.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6C27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B776" w14:textId="77777777" w:rsidR="0004199A" w:rsidRPr="005F22B6" w:rsidRDefault="0004199A" w:rsidP="00BA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40262F" w14:textId="77777777" w:rsidR="0004199A" w:rsidRDefault="0004199A" w:rsidP="005F22B6">
      <w:pPr>
        <w:spacing w:after="0" w:line="240" w:lineRule="auto"/>
      </w:pPr>
    </w:p>
    <w:sectPr w:rsidR="0004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4E"/>
    <w:rsid w:val="0004199A"/>
    <w:rsid w:val="000532C7"/>
    <w:rsid w:val="000B5AFD"/>
    <w:rsid w:val="000C30D0"/>
    <w:rsid w:val="003E5F32"/>
    <w:rsid w:val="004D42B3"/>
    <w:rsid w:val="005E4285"/>
    <w:rsid w:val="005F22B6"/>
    <w:rsid w:val="00AA6F30"/>
    <w:rsid w:val="00AA714E"/>
    <w:rsid w:val="00B46937"/>
    <w:rsid w:val="00CD17C8"/>
    <w:rsid w:val="00C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B784"/>
  <w15:chartTrackingRefBased/>
  <w15:docId w15:val="{D0DA4540-8971-4025-85B9-9F9EAF53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2B6"/>
    <w:rPr>
      <w:color w:val="0563C1"/>
      <w:u w:val="single"/>
    </w:rPr>
  </w:style>
  <w:style w:type="table" w:styleId="a4">
    <w:name w:val="Table Grid"/>
    <w:basedOn w:val="a1"/>
    <w:uiPriority w:val="39"/>
    <w:rsid w:val="005F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D1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e@aviatc.ru" TargetMode="External"/><Relationship Id="rId4" Type="http://schemas.openxmlformats.org/officeDocument/2006/relationships/hyperlink" Target="http://www.aviat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 Windows</cp:lastModifiedBy>
  <cp:revision>7</cp:revision>
  <dcterms:created xsi:type="dcterms:W3CDTF">2022-01-10T12:18:00Z</dcterms:created>
  <dcterms:modified xsi:type="dcterms:W3CDTF">2022-02-01T13:24:00Z</dcterms:modified>
</cp:coreProperties>
</file>